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24" w:rsidRDefault="00172024" w:rsidP="00BB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BF" w:rsidRDefault="00BB49BF" w:rsidP="00BB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B4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Qualifikationsprogramm umfasst </w:t>
      </w:r>
      <w:r w:rsidR="00C77B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Regel </w:t>
      </w:r>
      <w:r w:rsidRPr="00BB4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insgesamt </w:t>
      </w:r>
      <w:r w:rsidRPr="00BB49B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16</w:t>
      </w:r>
      <w:r w:rsidRPr="00BB4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B49B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Semesterwochenstunden </w:t>
      </w:r>
      <w:r w:rsidR="00201BEF" w:rsidRPr="00F93D3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</w:t>
      </w:r>
      <w:r w:rsidR="00201BEF" w:rsidRPr="00F93D3F">
        <w:rPr>
          <w:rFonts w:ascii="Times New Roman" w:hAnsi="Times New Roman" w:cs="Times New Roman"/>
          <w:b/>
          <w:sz w:val="24"/>
          <w:szCs w:val="24"/>
        </w:rPr>
        <w:t>2-3 SWS pro Semester für eine dreijährige Promotionszeit</w:t>
      </w:r>
      <w:r w:rsidR="00201BE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Empfohlen wird folgende Aufteilung:</w:t>
      </w:r>
    </w:p>
    <w:p w:rsidR="00BB49BF" w:rsidRDefault="00BB49BF" w:rsidP="00BB49B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1. </w:t>
      </w:r>
      <w:r w:rsidRPr="00BB49B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fachlich-disziplinäre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Veranstaltungen</w:t>
      </w:r>
      <w:r w:rsidRPr="00BB49B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(10 SWS)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Ober-/Hauptseminare, Doktorandenkolloquien</w:t>
      </w:r>
      <w:r w:rsidR="007F6475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9F67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Workshops</w:t>
      </w:r>
      <w:r w:rsidR="00C77B8F">
        <w:rPr>
          <w:rFonts w:ascii="Times New Roman" w:eastAsia="Times New Roman" w:hAnsi="Times New Roman" w:cs="Times New Roman"/>
          <w:sz w:val="24"/>
          <w:szCs w:val="24"/>
          <w:lang w:eastAsia="de-DE"/>
        </w:rPr>
        <w:t>, eigene Lehre</w:t>
      </w:r>
    </w:p>
    <w:p w:rsidR="0093628F" w:rsidRDefault="00BB49BF" w:rsidP="00BB49B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2. interdisziplinäre und nicht-fachliche Veranstaltung</w:t>
      </w:r>
      <w:r w:rsidRPr="00BB4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B49B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(6 SWS)</w:t>
      </w:r>
      <w:r w:rsidR="0093628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Workshops; Veranstaltungen zur Promotions- und Berufsqualifikation; Teilnahme an Tagungen, eigene Vorträge; Ringvorlesungen; Forschungsaufenthalte</w:t>
      </w:r>
      <w:r w:rsidR="009F6761">
        <w:rPr>
          <w:rFonts w:ascii="Times New Roman" w:eastAsia="Times New Roman" w:hAnsi="Times New Roman" w:cs="Times New Roman"/>
          <w:sz w:val="24"/>
          <w:szCs w:val="24"/>
          <w:lang w:eastAsia="de-DE"/>
        </w:rPr>
        <w:t>; eigene Lehre</w:t>
      </w:r>
    </w:p>
    <w:p w:rsidR="00D24BA4" w:rsidRDefault="00D24BA4" w:rsidP="00BB49B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628F" w:rsidRDefault="0093628F" w:rsidP="0093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14236" w:type="dxa"/>
        <w:tblLook w:val="04A0" w:firstRow="1" w:lastRow="0" w:firstColumn="1" w:lastColumn="0" w:noHBand="0" w:noVBand="1"/>
      </w:tblPr>
      <w:tblGrid>
        <w:gridCol w:w="1120"/>
        <w:gridCol w:w="3960"/>
        <w:gridCol w:w="2820"/>
        <w:gridCol w:w="1520"/>
        <w:gridCol w:w="16"/>
        <w:gridCol w:w="2344"/>
        <w:gridCol w:w="16"/>
        <w:gridCol w:w="2424"/>
        <w:gridCol w:w="16"/>
      </w:tblGrid>
      <w:tr w:rsidR="00855B61" w:rsidTr="00C77B8F">
        <w:tc>
          <w:tcPr>
            <w:tcW w:w="11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 / Semester</w:t>
            </w:r>
          </w:p>
        </w:tc>
        <w:tc>
          <w:tcPr>
            <w:tcW w:w="396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Titel der Veranstaltung</w:t>
            </w:r>
          </w:p>
        </w:tc>
        <w:tc>
          <w:tcPr>
            <w:tcW w:w="28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veranstaltende Institution</w:t>
            </w:r>
          </w:p>
        </w:tc>
        <w:tc>
          <w:tcPr>
            <w:tcW w:w="1536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zeitlicher Umfang (umgerechnet in SWS)</w:t>
            </w:r>
            <w:r w:rsidR="007F6475">
              <w:rPr>
                <w:rStyle w:val="Funotenzeichen"/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ootnoteReference w:id="1"/>
            </w:r>
          </w:p>
        </w:tc>
        <w:tc>
          <w:tcPr>
            <w:tcW w:w="236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 des Dozenten / der Dozentin</w:t>
            </w:r>
          </w:p>
        </w:tc>
        <w:tc>
          <w:tcPr>
            <w:tcW w:w="244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Unterschrift des Dozenten / der Dozentin mit Datum</w:t>
            </w:r>
          </w:p>
        </w:tc>
      </w:tr>
      <w:tr w:rsidR="00855B61" w:rsidTr="00C77B8F">
        <w:tc>
          <w:tcPr>
            <w:tcW w:w="11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91A06" w:rsidRDefault="00991A06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6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36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4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55B61" w:rsidTr="00C77B8F">
        <w:tc>
          <w:tcPr>
            <w:tcW w:w="11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91A06" w:rsidRDefault="00991A06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6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36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4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55B61" w:rsidTr="00C77B8F">
        <w:tc>
          <w:tcPr>
            <w:tcW w:w="11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91A06" w:rsidRDefault="00991A06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6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36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4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3712C" w:rsidTr="00C77B8F">
        <w:tc>
          <w:tcPr>
            <w:tcW w:w="1120" w:type="dxa"/>
          </w:tcPr>
          <w:p w:rsidR="00F3712C" w:rsidRDefault="00F3712C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3712C" w:rsidRDefault="00F3712C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3712C" w:rsidRDefault="00F3712C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3712C" w:rsidRDefault="00F3712C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60" w:type="dxa"/>
          </w:tcPr>
          <w:p w:rsidR="00F3712C" w:rsidRDefault="00F3712C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20" w:type="dxa"/>
          </w:tcPr>
          <w:p w:rsidR="00F3712C" w:rsidRDefault="00F3712C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36" w:type="dxa"/>
            <w:gridSpan w:val="2"/>
          </w:tcPr>
          <w:p w:rsidR="00F3712C" w:rsidRDefault="00F3712C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0" w:type="dxa"/>
            <w:gridSpan w:val="2"/>
          </w:tcPr>
          <w:p w:rsidR="00F3712C" w:rsidRDefault="00F3712C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40" w:type="dxa"/>
            <w:gridSpan w:val="2"/>
          </w:tcPr>
          <w:p w:rsidR="00F3712C" w:rsidRDefault="00F3712C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77B8F" w:rsidTr="00C77B8F">
        <w:tc>
          <w:tcPr>
            <w:tcW w:w="1120" w:type="dxa"/>
          </w:tcPr>
          <w:p w:rsidR="00C77B8F" w:rsidRDefault="00C77B8F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Datum / Semester</w:t>
            </w:r>
          </w:p>
        </w:tc>
        <w:tc>
          <w:tcPr>
            <w:tcW w:w="3960" w:type="dxa"/>
          </w:tcPr>
          <w:p w:rsidR="00C77B8F" w:rsidRDefault="00C77B8F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Titel der Veranstaltung</w:t>
            </w:r>
          </w:p>
        </w:tc>
        <w:tc>
          <w:tcPr>
            <w:tcW w:w="2820" w:type="dxa"/>
          </w:tcPr>
          <w:p w:rsidR="00C77B8F" w:rsidRDefault="00C77B8F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veranstaltende Institution</w:t>
            </w:r>
          </w:p>
        </w:tc>
        <w:tc>
          <w:tcPr>
            <w:tcW w:w="1536" w:type="dxa"/>
            <w:gridSpan w:val="2"/>
          </w:tcPr>
          <w:p w:rsidR="00C77B8F" w:rsidRDefault="00C77B8F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zeitlicher Umfang (umgerechnet in SWS)</w:t>
            </w:r>
            <w:r>
              <w:rPr>
                <w:rStyle w:val="Funotenzeichen"/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ootnoteReference w:id="2"/>
            </w:r>
          </w:p>
        </w:tc>
        <w:tc>
          <w:tcPr>
            <w:tcW w:w="2360" w:type="dxa"/>
            <w:gridSpan w:val="2"/>
          </w:tcPr>
          <w:p w:rsidR="00C77B8F" w:rsidRDefault="00C77B8F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 des Dozenten / der Dozentin</w:t>
            </w:r>
          </w:p>
        </w:tc>
        <w:tc>
          <w:tcPr>
            <w:tcW w:w="2440" w:type="dxa"/>
            <w:gridSpan w:val="2"/>
          </w:tcPr>
          <w:p w:rsidR="00C77B8F" w:rsidRDefault="00C77B8F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Unterschrift des Dozenten / der Dozentin mit Datum</w:t>
            </w:r>
          </w:p>
        </w:tc>
      </w:tr>
      <w:tr w:rsidR="00855B61" w:rsidTr="00C77B8F">
        <w:trPr>
          <w:gridAfter w:val="1"/>
          <w:wAfter w:w="16" w:type="dxa"/>
        </w:trPr>
        <w:tc>
          <w:tcPr>
            <w:tcW w:w="11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91A06" w:rsidRDefault="00991A06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6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4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55B61" w:rsidTr="00C77B8F">
        <w:trPr>
          <w:gridAfter w:val="1"/>
          <w:wAfter w:w="16" w:type="dxa"/>
        </w:trPr>
        <w:tc>
          <w:tcPr>
            <w:tcW w:w="11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91A06" w:rsidRDefault="00991A06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6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4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55B61" w:rsidTr="00C77B8F">
        <w:trPr>
          <w:gridAfter w:val="1"/>
          <w:wAfter w:w="16" w:type="dxa"/>
        </w:trPr>
        <w:tc>
          <w:tcPr>
            <w:tcW w:w="11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91A06" w:rsidRDefault="00991A06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6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4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55B61" w:rsidTr="00C77B8F">
        <w:trPr>
          <w:gridAfter w:val="1"/>
          <w:wAfter w:w="16" w:type="dxa"/>
        </w:trPr>
        <w:tc>
          <w:tcPr>
            <w:tcW w:w="11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91A06" w:rsidRDefault="00991A06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6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20" w:type="dxa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40" w:type="dxa"/>
            <w:gridSpan w:val="2"/>
          </w:tcPr>
          <w:p w:rsidR="00855B61" w:rsidRDefault="00855B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F6761" w:rsidTr="00C77B8F">
        <w:trPr>
          <w:gridAfter w:val="1"/>
          <w:wAfter w:w="16" w:type="dxa"/>
        </w:trPr>
        <w:tc>
          <w:tcPr>
            <w:tcW w:w="1120" w:type="dxa"/>
          </w:tcPr>
          <w:p w:rsidR="009F6761" w:rsidRDefault="009F67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60" w:type="dxa"/>
          </w:tcPr>
          <w:p w:rsidR="009F6761" w:rsidRDefault="009F67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F6761" w:rsidRDefault="009F67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F6761" w:rsidRDefault="009F67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F6761" w:rsidRDefault="009F67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20" w:type="dxa"/>
          </w:tcPr>
          <w:p w:rsidR="009F6761" w:rsidRDefault="009F67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20" w:type="dxa"/>
          </w:tcPr>
          <w:p w:rsidR="009F6761" w:rsidRDefault="009F67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0" w:type="dxa"/>
            <w:gridSpan w:val="2"/>
          </w:tcPr>
          <w:p w:rsidR="009F6761" w:rsidRDefault="009F67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40" w:type="dxa"/>
            <w:gridSpan w:val="2"/>
          </w:tcPr>
          <w:p w:rsidR="009F6761" w:rsidRDefault="009F6761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B129B" w:rsidTr="00C77B8F">
        <w:trPr>
          <w:gridAfter w:val="1"/>
          <w:wAfter w:w="16" w:type="dxa"/>
        </w:trPr>
        <w:tc>
          <w:tcPr>
            <w:tcW w:w="1120" w:type="dxa"/>
          </w:tcPr>
          <w:p w:rsidR="000B129B" w:rsidRDefault="000B129B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B129B" w:rsidRDefault="000B129B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B129B" w:rsidRDefault="000B129B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B129B" w:rsidRDefault="000B129B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60" w:type="dxa"/>
          </w:tcPr>
          <w:p w:rsidR="000B129B" w:rsidRDefault="000B129B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20" w:type="dxa"/>
          </w:tcPr>
          <w:p w:rsidR="000B129B" w:rsidRDefault="000B129B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20" w:type="dxa"/>
          </w:tcPr>
          <w:p w:rsidR="000B129B" w:rsidRDefault="000B129B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0" w:type="dxa"/>
            <w:gridSpan w:val="2"/>
          </w:tcPr>
          <w:p w:rsidR="000B129B" w:rsidRDefault="000B129B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40" w:type="dxa"/>
            <w:gridSpan w:val="2"/>
          </w:tcPr>
          <w:p w:rsidR="000B129B" w:rsidRDefault="000B129B" w:rsidP="00936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13717" w:rsidRDefault="00A13717" w:rsidP="00BB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raster"/>
        <w:tblW w:w="14236" w:type="dxa"/>
        <w:tblLook w:val="04A0" w:firstRow="1" w:lastRow="0" w:firstColumn="1" w:lastColumn="0" w:noHBand="0" w:noVBand="1"/>
      </w:tblPr>
      <w:tblGrid>
        <w:gridCol w:w="1121"/>
        <w:gridCol w:w="3964"/>
        <w:gridCol w:w="2823"/>
        <w:gridCol w:w="1522"/>
        <w:gridCol w:w="2363"/>
        <w:gridCol w:w="2443"/>
      </w:tblGrid>
      <w:tr w:rsidR="000B129B" w:rsidTr="008D78AA">
        <w:tc>
          <w:tcPr>
            <w:tcW w:w="112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6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2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2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4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B129B" w:rsidTr="008D78AA">
        <w:tc>
          <w:tcPr>
            <w:tcW w:w="112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6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2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2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4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B129B" w:rsidTr="008D78AA">
        <w:tc>
          <w:tcPr>
            <w:tcW w:w="112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6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2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2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6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40" w:type="dxa"/>
          </w:tcPr>
          <w:p w:rsidR="000B129B" w:rsidRDefault="000B129B" w:rsidP="008D7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B129B" w:rsidRDefault="000B129B" w:rsidP="00BB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29B" w:rsidRPr="00BB49BF" w:rsidRDefault="000B129B" w:rsidP="00BB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024" w:rsidRPr="000B129B" w:rsidRDefault="00172024" w:rsidP="00BB4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29B">
        <w:rPr>
          <w:rFonts w:ascii="Times New Roman" w:hAnsi="Times New Roman" w:cs="Times New Roman"/>
          <w:b/>
          <w:sz w:val="28"/>
          <w:szCs w:val="28"/>
        </w:rPr>
        <w:t xml:space="preserve">Bestätigung der erfolgreichen Teilnahme </w:t>
      </w:r>
      <w:r w:rsidR="00652438" w:rsidRPr="000B129B">
        <w:rPr>
          <w:rFonts w:ascii="Times New Roman" w:hAnsi="Times New Roman" w:cs="Times New Roman"/>
          <w:b/>
          <w:sz w:val="28"/>
          <w:szCs w:val="28"/>
        </w:rPr>
        <w:t xml:space="preserve">am Qualifikationsprogramm </w:t>
      </w:r>
      <w:r w:rsidRPr="000B129B">
        <w:rPr>
          <w:rFonts w:ascii="Times New Roman" w:hAnsi="Times New Roman" w:cs="Times New Roman"/>
          <w:b/>
          <w:sz w:val="28"/>
          <w:szCs w:val="28"/>
        </w:rPr>
        <w:t>durch die Mitglieder des Promotions</w:t>
      </w:r>
      <w:r w:rsidR="00183FAD" w:rsidRPr="000B129B">
        <w:rPr>
          <w:rFonts w:ascii="Times New Roman" w:hAnsi="Times New Roman" w:cs="Times New Roman"/>
          <w:b/>
          <w:sz w:val="28"/>
          <w:szCs w:val="28"/>
        </w:rPr>
        <w:t>gremiums</w:t>
      </w:r>
      <w:r w:rsidRPr="000B129B">
        <w:rPr>
          <w:rFonts w:ascii="Times New Roman" w:hAnsi="Times New Roman" w:cs="Times New Roman"/>
          <w:b/>
          <w:sz w:val="28"/>
          <w:szCs w:val="28"/>
        </w:rPr>
        <w:t>:</w:t>
      </w:r>
    </w:p>
    <w:p w:rsidR="00172024" w:rsidRDefault="00172024" w:rsidP="00BB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A4" w:rsidRPr="00D24BA4" w:rsidRDefault="00D24BA4" w:rsidP="00BB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024" w:rsidRPr="00D24BA4" w:rsidRDefault="00172024" w:rsidP="00BB4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BA4">
        <w:rPr>
          <w:rFonts w:ascii="Times New Roman" w:hAnsi="Times New Roman" w:cs="Times New Roman"/>
          <w:b/>
          <w:sz w:val="24"/>
          <w:szCs w:val="24"/>
        </w:rPr>
        <w:t>Erstbetreuer/in:</w:t>
      </w:r>
    </w:p>
    <w:p w:rsidR="00172024" w:rsidRPr="00D24BA4" w:rsidRDefault="00172024" w:rsidP="00BB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3E6" w:rsidRPr="00D24BA4" w:rsidRDefault="00172024" w:rsidP="00BB4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BA4">
        <w:rPr>
          <w:rFonts w:ascii="Times New Roman" w:hAnsi="Times New Roman" w:cs="Times New Roman"/>
          <w:sz w:val="24"/>
          <w:szCs w:val="24"/>
        </w:rPr>
        <w:t xml:space="preserve">Name: </w:t>
      </w:r>
      <w:r w:rsidR="00C053E6" w:rsidRPr="00D24BA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053E6" w:rsidRPr="00D24BA4">
        <w:rPr>
          <w:rFonts w:ascii="Times New Roman" w:hAnsi="Times New Roman" w:cs="Times New Roman"/>
          <w:sz w:val="24"/>
          <w:szCs w:val="24"/>
        </w:rPr>
        <w:tab/>
      </w:r>
      <w:r w:rsidR="00C053E6" w:rsidRPr="00D24BA4">
        <w:rPr>
          <w:rFonts w:ascii="Times New Roman" w:hAnsi="Times New Roman" w:cs="Times New Roman"/>
          <w:sz w:val="24"/>
          <w:szCs w:val="24"/>
        </w:rPr>
        <w:tab/>
      </w:r>
      <w:r w:rsidR="00C053E6" w:rsidRPr="00D24BA4">
        <w:rPr>
          <w:rFonts w:ascii="Times New Roman" w:hAnsi="Times New Roman" w:cs="Times New Roman"/>
          <w:sz w:val="24"/>
          <w:szCs w:val="24"/>
        </w:rPr>
        <w:tab/>
      </w:r>
      <w:r w:rsidR="00C053E6" w:rsidRPr="00D24BA4">
        <w:rPr>
          <w:rFonts w:ascii="Times New Roman" w:hAnsi="Times New Roman" w:cs="Times New Roman"/>
          <w:sz w:val="24"/>
          <w:szCs w:val="24"/>
        </w:rPr>
        <w:tab/>
      </w:r>
      <w:r w:rsidR="00C053E6" w:rsidRPr="00D24BA4">
        <w:rPr>
          <w:rFonts w:ascii="Times New Roman" w:hAnsi="Times New Roman" w:cs="Times New Roman"/>
          <w:sz w:val="24"/>
          <w:szCs w:val="24"/>
        </w:rPr>
        <w:tab/>
      </w:r>
      <w:r w:rsidR="00C053E6" w:rsidRPr="00D24BA4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="00C053E6">
        <w:rPr>
          <w:rFonts w:ascii="Times New Roman" w:hAnsi="Times New Roman" w:cs="Times New Roman"/>
          <w:sz w:val="28"/>
          <w:szCs w:val="28"/>
        </w:rPr>
        <w:tab/>
      </w:r>
      <w:r w:rsidR="00C053E6">
        <w:rPr>
          <w:rFonts w:ascii="Times New Roman" w:hAnsi="Times New Roman" w:cs="Times New Roman"/>
          <w:sz w:val="28"/>
          <w:szCs w:val="28"/>
        </w:rPr>
        <w:tab/>
      </w:r>
      <w:r w:rsidR="00C053E6">
        <w:rPr>
          <w:rFonts w:ascii="Times New Roman" w:hAnsi="Times New Roman" w:cs="Times New Roman"/>
          <w:sz w:val="28"/>
          <w:szCs w:val="28"/>
        </w:rPr>
        <w:tab/>
      </w:r>
      <w:r w:rsidR="00C053E6" w:rsidRPr="00D24BA4">
        <w:rPr>
          <w:rFonts w:ascii="Times New Roman" w:hAnsi="Times New Roman" w:cs="Times New Roman"/>
          <w:sz w:val="24"/>
          <w:szCs w:val="24"/>
        </w:rPr>
        <w:tab/>
      </w:r>
      <w:r w:rsidR="00C053E6" w:rsidRPr="00D24BA4">
        <w:rPr>
          <w:rFonts w:ascii="Times New Roman" w:hAnsi="Times New Roman" w:cs="Times New Roman"/>
          <w:sz w:val="20"/>
          <w:szCs w:val="20"/>
        </w:rPr>
        <w:tab/>
      </w:r>
      <w:r w:rsidR="00C053E6" w:rsidRPr="00D24BA4">
        <w:rPr>
          <w:rFonts w:ascii="Times New Roman" w:hAnsi="Times New Roman" w:cs="Times New Roman"/>
          <w:sz w:val="20"/>
          <w:szCs w:val="20"/>
        </w:rPr>
        <w:tab/>
      </w:r>
      <w:r w:rsidR="00C053E6" w:rsidRPr="00D24BA4">
        <w:rPr>
          <w:rFonts w:ascii="Times New Roman" w:hAnsi="Times New Roman" w:cs="Times New Roman"/>
          <w:sz w:val="20"/>
          <w:szCs w:val="20"/>
        </w:rPr>
        <w:tab/>
      </w:r>
      <w:r w:rsidR="00C053E6" w:rsidRPr="00D24BA4">
        <w:rPr>
          <w:rFonts w:ascii="Times New Roman" w:hAnsi="Times New Roman" w:cs="Times New Roman"/>
          <w:sz w:val="20"/>
          <w:szCs w:val="20"/>
        </w:rPr>
        <w:tab/>
      </w:r>
      <w:r w:rsidR="00C053E6" w:rsidRPr="00D24BA4">
        <w:rPr>
          <w:rFonts w:ascii="Times New Roman" w:hAnsi="Times New Roman" w:cs="Times New Roman"/>
          <w:sz w:val="20"/>
          <w:szCs w:val="20"/>
        </w:rPr>
        <w:tab/>
      </w:r>
      <w:r w:rsidR="00C053E6" w:rsidRPr="00D24BA4">
        <w:rPr>
          <w:rFonts w:ascii="Times New Roman" w:hAnsi="Times New Roman" w:cs="Times New Roman"/>
          <w:sz w:val="20"/>
          <w:szCs w:val="20"/>
        </w:rPr>
        <w:tab/>
      </w:r>
      <w:r w:rsidR="00C053E6" w:rsidRPr="00D24BA4">
        <w:rPr>
          <w:rFonts w:ascii="Times New Roman" w:hAnsi="Times New Roman" w:cs="Times New Roman"/>
          <w:sz w:val="20"/>
          <w:szCs w:val="20"/>
        </w:rPr>
        <w:tab/>
      </w:r>
      <w:r w:rsidR="00C053E6" w:rsidRPr="00D24BA4">
        <w:rPr>
          <w:rFonts w:ascii="Times New Roman" w:hAnsi="Times New Roman" w:cs="Times New Roman"/>
          <w:sz w:val="20"/>
          <w:szCs w:val="20"/>
        </w:rPr>
        <w:tab/>
      </w:r>
      <w:r w:rsidR="00C053E6" w:rsidRPr="00D24BA4">
        <w:rPr>
          <w:rFonts w:ascii="Times New Roman" w:hAnsi="Times New Roman" w:cs="Times New Roman"/>
          <w:sz w:val="20"/>
          <w:szCs w:val="20"/>
        </w:rPr>
        <w:tab/>
      </w:r>
      <w:r w:rsidR="00C053E6" w:rsidRPr="00D24BA4">
        <w:rPr>
          <w:rFonts w:ascii="Times New Roman" w:hAnsi="Times New Roman" w:cs="Times New Roman"/>
          <w:sz w:val="20"/>
          <w:szCs w:val="20"/>
        </w:rPr>
        <w:tab/>
      </w:r>
      <w:r w:rsidR="00C053E6" w:rsidRPr="00D24BA4">
        <w:rPr>
          <w:rFonts w:ascii="Times New Roman" w:hAnsi="Times New Roman" w:cs="Times New Roman"/>
          <w:sz w:val="20"/>
          <w:szCs w:val="20"/>
        </w:rPr>
        <w:tab/>
      </w:r>
      <w:r w:rsidR="00D24BA4">
        <w:rPr>
          <w:rFonts w:ascii="Times New Roman" w:hAnsi="Times New Roman" w:cs="Times New Roman"/>
          <w:sz w:val="20"/>
          <w:szCs w:val="20"/>
        </w:rPr>
        <w:tab/>
      </w:r>
      <w:r w:rsidR="00C053E6" w:rsidRPr="00D24BA4">
        <w:rPr>
          <w:rFonts w:ascii="Times New Roman" w:hAnsi="Times New Roman" w:cs="Times New Roman"/>
          <w:sz w:val="20"/>
          <w:szCs w:val="20"/>
        </w:rPr>
        <w:t>(Datum, Unterschrift, Dienststempel)</w:t>
      </w:r>
    </w:p>
    <w:p w:rsidR="00172024" w:rsidRPr="00D24BA4" w:rsidRDefault="00172024" w:rsidP="00BB49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024" w:rsidRDefault="00172024" w:rsidP="00BB4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BA4">
        <w:rPr>
          <w:rFonts w:ascii="Times New Roman" w:hAnsi="Times New Roman" w:cs="Times New Roman"/>
          <w:b/>
          <w:sz w:val="24"/>
          <w:szCs w:val="24"/>
        </w:rPr>
        <w:t>Zweitbetreuer/in:</w:t>
      </w:r>
    </w:p>
    <w:p w:rsidR="00172024" w:rsidRPr="00D24BA4" w:rsidRDefault="00172024" w:rsidP="00BB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3E6" w:rsidRPr="00C053E6" w:rsidRDefault="00C053E6" w:rsidP="00C053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BA4">
        <w:rPr>
          <w:rFonts w:ascii="Times New Roman" w:hAnsi="Times New Roman" w:cs="Times New Roman"/>
          <w:sz w:val="24"/>
          <w:szCs w:val="24"/>
        </w:rPr>
        <w:t>Name: ………………………………………</w:t>
      </w:r>
      <w:r w:rsidRPr="00D24BA4">
        <w:rPr>
          <w:rFonts w:ascii="Times New Roman" w:hAnsi="Times New Roman" w:cs="Times New Roman"/>
          <w:sz w:val="24"/>
          <w:szCs w:val="24"/>
        </w:rPr>
        <w:tab/>
      </w:r>
      <w:r w:rsidRPr="00D24BA4">
        <w:rPr>
          <w:rFonts w:ascii="Times New Roman" w:hAnsi="Times New Roman" w:cs="Times New Roman"/>
          <w:sz w:val="24"/>
          <w:szCs w:val="24"/>
        </w:rPr>
        <w:tab/>
      </w:r>
      <w:r w:rsidRPr="00D24BA4">
        <w:rPr>
          <w:rFonts w:ascii="Times New Roman" w:hAnsi="Times New Roman" w:cs="Times New Roman"/>
          <w:sz w:val="24"/>
          <w:szCs w:val="24"/>
        </w:rPr>
        <w:tab/>
      </w:r>
      <w:r w:rsidRPr="00D24BA4">
        <w:rPr>
          <w:rFonts w:ascii="Times New Roman" w:hAnsi="Times New Roman" w:cs="Times New Roman"/>
          <w:sz w:val="24"/>
          <w:szCs w:val="24"/>
        </w:rPr>
        <w:tab/>
      </w:r>
      <w:r w:rsidRPr="00D24BA4">
        <w:rPr>
          <w:rFonts w:ascii="Times New Roman" w:hAnsi="Times New Roman" w:cs="Times New Roman"/>
          <w:sz w:val="24"/>
          <w:szCs w:val="24"/>
        </w:rPr>
        <w:tab/>
      </w:r>
      <w:r w:rsidRPr="00D24BA4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Pr="00D24BA4">
        <w:rPr>
          <w:rFonts w:ascii="Times New Roman" w:hAnsi="Times New Roman" w:cs="Times New Roman"/>
          <w:sz w:val="24"/>
          <w:szCs w:val="24"/>
        </w:rPr>
        <w:tab/>
      </w:r>
      <w:r w:rsidRPr="00D24B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53E6">
        <w:rPr>
          <w:rFonts w:ascii="Times New Roman" w:hAnsi="Times New Roman" w:cs="Times New Roman"/>
          <w:sz w:val="20"/>
          <w:szCs w:val="20"/>
        </w:rPr>
        <w:t>(Datum, Unterschrift, Dienststempel)</w:t>
      </w:r>
    </w:p>
    <w:p w:rsidR="00172024" w:rsidRPr="00D24BA4" w:rsidRDefault="00172024" w:rsidP="00BB4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29B" w:rsidRDefault="000B129B" w:rsidP="00BB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Drittes Mitglied</w:t>
      </w:r>
    </w:p>
    <w:p w:rsidR="000B129B" w:rsidRPr="00C053E6" w:rsidRDefault="000B129B" w:rsidP="000B1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BA4">
        <w:rPr>
          <w:rFonts w:ascii="Times New Roman" w:hAnsi="Times New Roman" w:cs="Times New Roman"/>
          <w:sz w:val="24"/>
          <w:szCs w:val="24"/>
        </w:rPr>
        <w:t>Name: ………………………………………</w:t>
      </w:r>
      <w:r w:rsidRPr="00D24BA4">
        <w:rPr>
          <w:rFonts w:ascii="Times New Roman" w:hAnsi="Times New Roman" w:cs="Times New Roman"/>
          <w:sz w:val="24"/>
          <w:szCs w:val="24"/>
        </w:rPr>
        <w:tab/>
      </w:r>
      <w:r w:rsidRPr="00D24BA4">
        <w:rPr>
          <w:rFonts w:ascii="Times New Roman" w:hAnsi="Times New Roman" w:cs="Times New Roman"/>
          <w:sz w:val="24"/>
          <w:szCs w:val="24"/>
        </w:rPr>
        <w:tab/>
      </w:r>
      <w:r w:rsidRPr="00D24BA4">
        <w:rPr>
          <w:rFonts w:ascii="Times New Roman" w:hAnsi="Times New Roman" w:cs="Times New Roman"/>
          <w:sz w:val="24"/>
          <w:szCs w:val="24"/>
        </w:rPr>
        <w:tab/>
      </w:r>
      <w:r w:rsidRPr="00D24BA4">
        <w:rPr>
          <w:rFonts w:ascii="Times New Roman" w:hAnsi="Times New Roman" w:cs="Times New Roman"/>
          <w:sz w:val="24"/>
          <w:szCs w:val="24"/>
        </w:rPr>
        <w:tab/>
      </w:r>
      <w:r w:rsidRPr="00D24BA4">
        <w:rPr>
          <w:rFonts w:ascii="Times New Roman" w:hAnsi="Times New Roman" w:cs="Times New Roman"/>
          <w:sz w:val="24"/>
          <w:szCs w:val="24"/>
        </w:rPr>
        <w:tab/>
      </w:r>
      <w:r w:rsidRPr="00D24BA4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Pr="00D24BA4">
        <w:rPr>
          <w:rFonts w:ascii="Times New Roman" w:hAnsi="Times New Roman" w:cs="Times New Roman"/>
          <w:sz w:val="24"/>
          <w:szCs w:val="24"/>
        </w:rPr>
        <w:tab/>
      </w:r>
      <w:r w:rsidRPr="00D24B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53E6">
        <w:rPr>
          <w:rFonts w:ascii="Times New Roman" w:hAnsi="Times New Roman" w:cs="Times New Roman"/>
          <w:sz w:val="20"/>
          <w:szCs w:val="20"/>
        </w:rPr>
        <w:t>(Datum, Unterschrift, Dienststempel)</w:t>
      </w:r>
    </w:p>
    <w:p w:rsidR="00A13717" w:rsidRPr="00BB49BF" w:rsidRDefault="00A13717" w:rsidP="00BB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3717" w:rsidRPr="00BB49BF" w:rsidSect="00A13717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42" w:rsidRDefault="00E21742" w:rsidP="007F6475">
      <w:pPr>
        <w:spacing w:after="0" w:line="240" w:lineRule="auto"/>
      </w:pPr>
      <w:r>
        <w:separator/>
      </w:r>
    </w:p>
  </w:endnote>
  <w:endnote w:type="continuationSeparator" w:id="0">
    <w:p w:rsidR="00E21742" w:rsidRDefault="00E21742" w:rsidP="007F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42" w:rsidRDefault="00E21742" w:rsidP="007F6475">
      <w:pPr>
        <w:spacing w:after="0" w:line="240" w:lineRule="auto"/>
      </w:pPr>
      <w:r>
        <w:separator/>
      </w:r>
    </w:p>
  </w:footnote>
  <w:footnote w:type="continuationSeparator" w:id="0">
    <w:p w:rsidR="00E21742" w:rsidRDefault="00E21742" w:rsidP="007F6475">
      <w:pPr>
        <w:spacing w:after="0" w:line="240" w:lineRule="auto"/>
      </w:pPr>
      <w:r>
        <w:continuationSeparator/>
      </w:r>
    </w:p>
  </w:footnote>
  <w:footnote w:id="1">
    <w:p w:rsidR="007F6475" w:rsidRDefault="007F647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9F6761">
        <w:t xml:space="preserve">Zur Orientierung: </w:t>
      </w:r>
      <w:r w:rsidR="00632429">
        <w:t>Bei Blockveranstaltungen: 2,5 Tage (</w:t>
      </w:r>
      <w:r w:rsidR="009F6761">
        <w:t xml:space="preserve">14 Doppelstunden = </w:t>
      </w:r>
      <w:r w:rsidR="00632429">
        <w:t>21 Zeitstunden)</w:t>
      </w:r>
      <w:r w:rsidR="009F6761">
        <w:t xml:space="preserve"> = 2 SWS. Bei</w:t>
      </w:r>
      <w:r w:rsidR="00632429">
        <w:t xml:space="preserve"> Forschungsaufenthalte</w:t>
      </w:r>
      <w:r w:rsidR="009F6761">
        <w:t>n</w:t>
      </w:r>
      <w:r w:rsidR="00632429">
        <w:t>: 1 Monat im Inland = 0,5 SWS, 1 Monat im Ausland = 1 SWS</w:t>
      </w:r>
      <w:r w:rsidR="009F6761">
        <w:t>. Bei Ringvorlesungen ohne Eigenleistung: 0,5 SWS. Tagungen (eintägig) ohne eigenen Vortrag: 0,5 SWS, mit eigenem Vortrag: 2 SWS. Bei größerer oder geringerer Eigenleistung entscheiden das Promotionsgremium und der/die Promovierende einvernehmlich über den Umrechnungsfaktor.</w:t>
      </w:r>
    </w:p>
  </w:footnote>
  <w:footnote w:id="2">
    <w:p w:rsidR="00C77B8F" w:rsidRDefault="00C77B8F" w:rsidP="00C77B8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A4" w:rsidRPr="00F3712C" w:rsidRDefault="00D24BA4" w:rsidP="00D24BA4">
    <w:pPr>
      <w:pStyle w:val="Kopfzeile"/>
      <w:tabs>
        <w:tab w:val="clear" w:pos="4536"/>
        <w:tab w:val="clear" w:pos="9072"/>
      </w:tabs>
      <w:rPr>
        <w:rFonts w:ascii="Times New Roman" w:hAnsi="Times New Roman" w:cs="Times New Roman"/>
        <w:sz w:val="28"/>
        <w:szCs w:val="28"/>
      </w:rPr>
    </w:pPr>
    <w:r w:rsidRPr="00F3712C">
      <w:rPr>
        <w:rFonts w:ascii="Times New Roman" w:hAnsi="Times New Roman" w:cs="Times New Roman"/>
        <w:sz w:val="28"/>
        <w:szCs w:val="28"/>
      </w:rPr>
      <w:t xml:space="preserve">Nachweis der erfolgreichen Teilnahme am </w:t>
    </w:r>
    <w:r w:rsidRPr="00F3712C">
      <w:rPr>
        <w:rFonts w:ascii="Times New Roman" w:hAnsi="Times New Roman" w:cs="Times New Roman"/>
        <w:b/>
        <w:sz w:val="28"/>
        <w:szCs w:val="28"/>
      </w:rPr>
      <w:t>Qualifikationsprogramm</w:t>
    </w:r>
    <w:r w:rsidRPr="00F3712C">
      <w:rPr>
        <w:rFonts w:ascii="Times New Roman" w:hAnsi="Times New Roman" w:cs="Times New Roman"/>
        <w:sz w:val="28"/>
        <w:szCs w:val="28"/>
      </w:rPr>
      <w:tab/>
    </w:r>
    <w:r w:rsidRPr="00F3712C">
      <w:rPr>
        <w:rFonts w:ascii="Times New Roman" w:hAnsi="Times New Roman" w:cs="Times New Roman"/>
        <w:sz w:val="28"/>
        <w:szCs w:val="28"/>
      </w:rPr>
      <w:tab/>
    </w:r>
    <w:r w:rsidRPr="00F3712C">
      <w:rPr>
        <w:rFonts w:ascii="Times New Roman" w:hAnsi="Times New Roman" w:cs="Times New Roman"/>
        <w:sz w:val="28"/>
        <w:szCs w:val="28"/>
      </w:rPr>
      <w:tab/>
      <w:t xml:space="preserve">Name: </w:t>
    </w:r>
  </w:p>
  <w:p w:rsidR="00D24BA4" w:rsidRPr="00F3712C" w:rsidRDefault="00D24BA4">
    <w:pPr>
      <w:pStyle w:val="Kopfzeile"/>
      <w:rPr>
        <w:rFonts w:ascii="Times New Roman" w:hAnsi="Times New Roman" w:cs="Times New Roman"/>
        <w:sz w:val="28"/>
        <w:szCs w:val="28"/>
      </w:rPr>
    </w:pPr>
    <w:r w:rsidRPr="00F3712C">
      <w:rPr>
        <w:rFonts w:ascii="Times New Roman" w:hAnsi="Times New Roman" w:cs="Times New Roman"/>
        <w:sz w:val="28"/>
        <w:szCs w:val="28"/>
      </w:rPr>
      <w:t>der Fakultät für Humanwissenschaften der Universität Würzburg</w:t>
    </w:r>
  </w:p>
  <w:p w:rsidR="00C77B8F" w:rsidRDefault="00C77B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81F60"/>
    <w:multiLevelType w:val="multilevel"/>
    <w:tmpl w:val="D0B6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17"/>
    <w:rsid w:val="000B129B"/>
    <w:rsid w:val="00172024"/>
    <w:rsid w:val="00183FAD"/>
    <w:rsid w:val="00201BEF"/>
    <w:rsid w:val="00632429"/>
    <w:rsid w:val="00652438"/>
    <w:rsid w:val="007F6475"/>
    <w:rsid w:val="00855B61"/>
    <w:rsid w:val="008C2F8C"/>
    <w:rsid w:val="0093628F"/>
    <w:rsid w:val="00991A06"/>
    <w:rsid w:val="009F6761"/>
    <w:rsid w:val="00A13717"/>
    <w:rsid w:val="00B107D2"/>
    <w:rsid w:val="00BB49BF"/>
    <w:rsid w:val="00C053E6"/>
    <w:rsid w:val="00C77B8F"/>
    <w:rsid w:val="00D24BA4"/>
    <w:rsid w:val="00E21742"/>
    <w:rsid w:val="00E41F85"/>
    <w:rsid w:val="00F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13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93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F64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647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647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2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BA4"/>
  </w:style>
  <w:style w:type="paragraph" w:styleId="Fuzeile">
    <w:name w:val="footer"/>
    <w:basedOn w:val="Standard"/>
    <w:link w:val="FuzeileZchn"/>
    <w:uiPriority w:val="99"/>
    <w:unhideWhenUsed/>
    <w:rsid w:val="00D2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B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12C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77B8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77B8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77B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13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93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F64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647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647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2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BA4"/>
  </w:style>
  <w:style w:type="paragraph" w:styleId="Fuzeile">
    <w:name w:val="footer"/>
    <w:basedOn w:val="Standard"/>
    <w:link w:val="FuzeileZchn"/>
    <w:uiPriority w:val="99"/>
    <w:unhideWhenUsed/>
    <w:rsid w:val="00D2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B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12C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77B8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77B8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77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A71E-B6FE-48AB-BD90-33D0E7EF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phi3010</dc:creator>
  <cp:lastModifiedBy>dph3008</cp:lastModifiedBy>
  <cp:revision>5</cp:revision>
  <cp:lastPrinted>2016-01-12T17:22:00Z</cp:lastPrinted>
  <dcterms:created xsi:type="dcterms:W3CDTF">2016-01-15T11:36:00Z</dcterms:created>
  <dcterms:modified xsi:type="dcterms:W3CDTF">2016-01-15T11:51:00Z</dcterms:modified>
</cp:coreProperties>
</file>